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630" w:rsidRDefault="00290AF6" w:rsidP="00290AF6">
      <w:pPr>
        <w:jc w:val="both"/>
        <w:rPr>
          <w:b/>
          <w:sz w:val="28"/>
          <w:szCs w:val="28"/>
        </w:rPr>
      </w:pPr>
      <w:r w:rsidRPr="00290AF6">
        <w:rPr>
          <w:b/>
          <w:sz w:val="28"/>
          <w:szCs w:val="28"/>
        </w:rPr>
        <w:t>Ammontare  complessivo dei premi collegati alla performance stanziati e l’ammontare dei premi effettivam</w:t>
      </w:r>
      <w:r w:rsidR="00121F94">
        <w:rPr>
          <w:b/>
          <w:sz w:val="28"/>
          <w:szCs w:val="28"/>
        </w:rPr>
        <w:t>ente distribuiti per l’anno 2015</w:t>
      </w:r>
    </w:p>
    <w:p w:rsidR="00290AF6" w:rsidRDefault="00290AF6">
      <w:pPr>
        <w:rPr>
          <w:b/>
          <w:sz w:val="28"/>
          <w:szCs w:val="28"/>
        </w:rPr>
      </w:pPr>
    </w:p>
    <w:p w:rsidR="00290AF6" w:rsidRDefault="00290AF6">
      <w:pPr>
        <w:rPr>
          <w:b/>
          <w:sz w:val="28"/>
          <w:szCs w:val="28"/>
        </w:rPr>
      </w:pPr>
    </w:p>
    <w:tbl>
      <w:tblPr>
        <w:tblW w:w="10215" w:type="dxa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795"/>
        <w:gridCol w:w="3570"/>
        <w:gridCol w:w="2850"/>
      </w:tblGrid>
      <w:tr w:rsidR="00290AF6" w:rsidTr="00290AF6">
        <w:trPr>
          <w:gridBefore w:val="1"/>
          <w:wBefore w:w="3795" w:type="dxa"/>
          <w:trHeight w:val="765"/>
        </w:trPr>
        <w:tc>
          <w:tcPr>
            <w:tcW w:w="3570" w:type="dxa"/>
          </w:tcPr>
          <w:p w:rsidR="00290AF6" w:rsidRDefault="00290AF6" w:rsidP="00290A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PREMI STANZIATI</w:t>
            </w:r>
          </w:p>
        </w:tc>
        <w:tc>
          <w:tcPr>
            <w:tcW w:w="2850" w:type="dxa"/>
            <w:shd w:val="clear" w:color="auto" w:fill="auto"/>
          </w:tcPr>
          <w:p w:rsidR="00290AF6" w:rsidRDefault="00290AF6" w:rsidP="00290A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PREMI DISTRIBUITI</w:t>
            </w:r>
          </w:p>
        </w:tc>
      </w:tr>
      <w:tr w:rsidR="00290AF6" w:rsidTr="00290AF6">
        <w:trPr>
          <w:trHeight w:val="840"/>
        </w:trPr>
        <w:tc>
          <w:tcPr>
            <w:tcW w:w="3795" w:type="dxa"/>
          </w:tcPr>
          <w:p w:rsidR="00290AF6" w:rsidRPr="00290AF6" w:rsidRDefault="00290AF6" w:rsidP="00290AF6">
            <w:pPr>
              <w:jc w:val="both"/>
              <w:rPr>
                <w:sz w:val="28"/>
                <w:szCs w:val="28"/>
              </w:rPr>
            </w:pPr>
            <w:r w:rsidRPr="00290AF6">
              <w:rPr>
                <w:sz w:val="28"/>
                <w:szCs w:val="28"/>
              </w:rPr>
              <w:t>POSIZIONI ORGANIZZATIVE</w:t>
            </w:r>
          </w:p>
          <w:p w:rsidR="00290AF6" w:rsidRDefault="00290AF6" w:rsidP="00290AF6">
            <w:pPr>
              <w:jc w:val="both"/>
              <w:rPr>
                <w:b/>
                <w:sz w:val="28"/>
                <w:szCs w:val="28"/>
              </w:rPr>
            </w:pPr>
            <w:r w:rsidRPr="00290AF6">
              <w:rPr>
                <w:sz w:val="28"/>
                <w:szCs w:val="28"/>
              </w:rPr>
              <w:t>(25% retribuzione di posizione)</w:t>
            </w:r>
          </w:p>
        </w:tc>
        <w:tc>
          <w:tcPr>
            <w:tcW w:w="3570" w:type="dxa"/>
            <w:shd w:val="clear" w:color="auto" w:fill="auto"/>
          </w:tcPr>
          <w:p w:rsidR="00290AF6" w:rsidRPr="00290AF6" w:rsidRDefault="00290AF6" w:rsidP="00290AF6">
            <w:pPr>
              <w:jc w:val="both"/>
              <w:rPr>
                <w:sz w:val="28"/>
                <w:szCs w:val="28"/>
              </w:rPr>
            </w:pPr>
            <w:r w:rsidRPr="00290AF6">
              <w:rPr>
                <w:sz w:val="28"/>
                <w:szCs w:val="28"/>
              </w:rPr>
              <w:t>€ 16.400,00</w:t>
            </w:r>
          </w:p>
        </w:tc>
        <w:tc>
          <w:tcPr>
            <w:tcW w:w="2850" w:type="dxa"/>
            <w:shd w:val="clear" w:color="auto" w:fill="auto"/>
          </w:tcPr>
          <w:p w:rsidR="00290AF6" w:rsidRPr="00290AF6" w:rsidRDefault="00290AF6" w:rsidP="00290AF6">
            <w:pPr>
              <w:jc w:val="both"/>
              <w:rPr>
                <w:sz w:val="28"/>
                <w:szCs w:val="28"/>
              </w:rPr>
            </w:pPr>
            <w:r w:rsidRPr="00290AF6">
              <w:rPr>
                <w:sz w:val="28"/>
                <w:szCs w:val="28"/>
              </w:rPr>
              <w:t>€ 16.400,00</w:t>
            </w:r>
          </w:p>
        </w:tc>
      </w:tr>
      <w:tr w:rsidR="00290AF6" w:rsidTr="00290AF6">
        <w:trPr>
          <w:trHeight w:val="810"/>
        </w:trPr>
        <w:tc>
          <w:tcPr>
            <w:tcW w:w="3795" w:type="dxa"/>
          </w:tcPr>
          <w:p w:rsidR="00290AF6" w:rsidRPr="00290AF6" w:rsidRDefault="00290AF6" w:rsidP="00290AF6">
            <w:pPr>
              <w:jc w:val="both"/>
              <w:rPr>
                <w:sz w:val="28"/>
                <w:szCs w:val="28"/>
              </w:rPr>
            </w:pPr>
            <w:r w:rsidRPr="00290AF6">
              <w:rPr>
                <w:sz w:val="28"/>
                <w:szCs w:val="28"/>
              </w:rPr>
              <w:t>DIPENDENTI</w:t>
            </w:r>
          </w:p>
        </w:tc>
        <w:tc>
          <w:tcPr>
            <w:tcW w:w="3570" w:type="dxa"/>
            <w:shd w:val="clear" w:color="auto" w:fill="auto"/>
          </w:tcPr>
          <w:p w:rsidR="00290AF6" w:rsidRPr="00290AF6" w:rsidRDefault="00290AF6" w:rsidP="00290AF6">
            <w:pPr>
              <w:jc w:val="both"/>
              <w:rPr>
                <w:sz w:val="28"/>
                <w:szCs w:val="28"/>
              </w:rPr>
            </w:pPr>
            <w:r w:rsidRPr="00290AF6">
              <w:rPr>
                <w:sz w:val="28"/>
                <w:szCs w:val="28"/>
              </w:rPr>
              <w:t>€ 1</w:t>
            </w:r>
            <w:r w:rsidR="007F0B8C">
              <w:rPr>
                <w:sz w:val="28"/>
                <w:szCs w:val="28"/>
              </w:rPr>
              <w:t>7.231,98</w:t>
            </w:r>
          </w:p>
        </w:tc>
        <w:tc>
          <w:tcPr>
            <w:tcW w:w="2850" w:type="dxa"/>
            <w:shd w:val="clear" w:color="auto" w:fill="auto"/>
          </w:tcPr>
          <w:p w:rsidR="00290AF6" w:rsidRPr="00290AF6" w:rsidRDefault="007F0B8C" w:rsidP="00290A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€. 16.545,42</w:t>
            </w:r>
          </w:p>
        </w:tc>
      </w:tr>
    </w:tbl>
    <w:p w:rsidR="00D068DC" w:rsidRDefault="00D068DC">
      <w:pPr>
        <w:rPr>
          <w:b/>
          <w:sz w:val="28"/>
          <w:szCs w:val="28"/>
        </w:rPr>
      </w:pPr>
    </w:p>
    <w:p w:rsidR="00D068DC" w:rsidRDefault="00D068DC">
      <w:pPr>
        <w:rPr>
          <w:b/>
          <w:sz w:val="28"/>
          <w:szCs w:val="28"/>
        </w:rPr>
      </w:pPr>
    </w:p>
    <w:p w:rsidR="00290AF6" w:rsidRDefault="006530ED" w:rsidP="00490F09">
      <w:pPr>
        <w:spacing w:line="360" w:lineRule="auto"/>
        <w:rPr>
          <w:sz w:val="24"/>
          <w:szCs w:val="24"/>
        </w:rPr>
      </w:pPr>
      <w:r w:rsidRPr="006530ED">
        <w:rPr>
          <w:sz w:val="24"/>
          <w:szCs w:val="24"/>
        </w:rPr>
        <w:t>Percentuale dipendenti (escluse le P.O.) con retribu</w:t>
      </w:r>
      <w:r w:rsidR="007F0B8C">
        <w:rPr>
          <w:sz w:val="24"/>
          <w:szCs w:val="24"/>
        </w:rPr>
        <w:t>zione di produttività fondo 2015</w:t>
      </w:r>
      <w:r>
        <w:rPr>
          <w:sz w:val="24"/>
          <w:szCs w:val="24"/>
        </w:rPr>
        <w:t xml:space="preserve"> superiore o uguale al 90% del massimo attribuito</w:t>
      </w:r>
      <w:r w:rsidR="00460B50">
        <w:rPr>
          <w:sz w:val="24"/>
          <w:szCs w:val="24"/>
        </w:rPr>
        <w:t xml:space="preserve"> </w:t>
      </w:r>
      <w:r w:rsidR="002F19AA">
        <w:rPr>
          <w:sz w:val="24"/>
          <w:szCs w:val="24"/>
        </w:rPr>
        <w:t>91,</w:t>
      </w:r>
      <w:r w:rsidR="007F0B8C">
        <w:rPr>
          <w:sz w:val="24"/>
          <w:szCs w:val="24"/>
        </w:rPr>
        <w:t>42</w:t>
      </w:r>
      <w:r w:rsidR="00490F09">
        <w:rPr>
          <w:sz w:val="24"/>
          <w:szCs w:val="24"/>
        </w:rPr>
        <w:t>%</w:t>
      </w:r>
    </w:p>
    <w:p w:rsidR="006530ED" w:rsidRDefault="006530ED" w:rsidP="00E50AE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Percentuale dipendenti (escluse le P.O.) con retribu</w:t>
      </w:r>
      <w:r w:rsidR="007F0B8C">
        <w:rPr>
          <w:sz w:val="24"/>
          <w:szCs w:val="24"/>
        </w:rPr>
        <w:t>zione di produttività fondo 2015</w:t>
      </w:r>
      <w:r>
        <w:rPr>
          <w:sz w:val="24"/>
          <w:szCs w:val="24"/>
        </w:rPr>
        <w:t xml:space="preserve"> compresa tra il 60% ed il 90% del massimo attribuito : </w:t>
      </w:r>
      <w:r w:rsidR="007F0B8C">
        <w:rPr>
          <w:sz w:val="24"/>
          <w:szCs w:val="24"/>
        </w:rPr>
        <w:t>9,375</w:t>
      </w:r>
      <w:r w:rsidR="00490F09">
        <w:rPr>
          <w:sz w:val="24"/>
          <w:szCs w:val="24"/>
        </w:rPr>
        <w:t>%</w:t>
      </w:r>
    </w:p>
    <w:p w:rsidR="00E50AEF" w:rsidRPr="006530ED" w:rsidRDefault="000907A4" w:rsidP="00E50AE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Percentuale dipendenti (escluse le </w:t>
      </w:r>
      <w:proofErr w:type="spellStart"/>
      <w:r>
        <w:rPr>
          <w:sz w:val="24"/>
          <w:szCs w:val="24"/>
        </w:rPr>
        <w:t>P.O</w:t>
      </w:r>
      <w:proofErr w:type="spellEnd"/>
      <w:r>
        <w:rPr>
          <w:sz w:val="24"/>
          <w:szCs w:val="24"/>
        </w:rPr>
        <w:t>) con retribuzione di produttività fondo 2015 inferiore o uguale al 60% del massimo attribuito: 0</w:t>
      </w:r>
    </w:p>
    <w:p w:rsidR="006530ED" w:rsidRPr="006530ED" w:rsidRDefault="006530ED">
      <w:pPr>
        <w:rPr>
          <w:sz w:val="24"/>
          <w:szCs w:val="24"/>
        </w:rPr>
      </w:pPr>
    </w:p>
    <w:sectPr w:rsidR="006530ED" w:rsidRPr="006530ED" w:rsidSect="0038663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290AF6"/>
    <w:rsid w:val="000907A4"/>
    <w:rsid w:val="00121F94"/>
    <w:rsid w:val="002317E0"/>
    <w:rsid w:val="002806B2"/>
    <w:rsid w:val="00290AF6"/>
    <w:rsid w:val="002F19AA"/>
    <w:rsid w:val="00386630"/>
    <w:rsid w:val="00460B50"/>
    <w:rsid w:val="00490F09"/>
    <w:rsid w:val="006530ED"/>
    <w:rsid w:val="007F0B8C"/>
    <w:rsid w:val="00870010"/>
    <w:rsid w:val="00A22925"/>
    <w:rsid w:val="00CD1B4B"/>
    <w:rsid w:val="00D068DC"/>
    <w:rsid w:val="00E50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8663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290A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marialuisa.bosco</dc:creator>
  <cp:lastModifiedBy>marialuisa.bosco</cp:lastModifiedBy>
  <cp:revision>9</cp:revision>
  <dcterms:created xsi:type="dcterms:W3CDTF">2016-05-02T08:05:00Z</dcterms:created>
  <dcterms:modified xsi:type="dcterms:W3CDTF">2016-07-20T07:30:00Z</dcterms:modified>
</cp:coreProperties>
</file>